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35C27">
      <w:pPr>
        <w:rPr>
          <w:rFonts w:ascii="Times New Roman" w:hAnsi="Times New Roman" w:cs="Times New Roman"/>
          <w:sz w:val="24"/>
          <w:szCs w:val="24"/>
        </w:rPr>
      </w:pPr>
    </w:p>
    <w:p w:rsidR="006E4073">
      <w:pPr>
        <w:rPr>
          <w:rFonts w:ascii="Times New Roman" w:hAnsi="Times New Roman" w:cs="Times New Roman"/>
          <w:sz w:val="24"/>
          <w:szCs w:val="24"/>
        </w:rPr>
      </w:pPr>
    </w:p>
    <w:p w:rsidR="006E4073">
      <w:pPr>
        <w:rPr>
          <w:rFonts w:ascii="Times New Roman" w:hAnsi="Times New Roman" w:cs="Times New Roman"/>
          <w:sz w:val="24"/>
          <w:szCs w:val="24"/>
        </w:rPr>
      </w:pPr>
    </w:p>
    <w:p w:rsidR="006E4073">
      <w:pPr>
        <w:rPr>
          <w:rFonts w:ascii="Times New Roman" w:hAnsi="Times New Roman" w:cs="Times New Roman"/>
          <w:sz w:val="24"/>
          <w:szCs w:val="24"/>
        </w:rPr>
      </w:pPr>
    </w:p>
    <w:p w:rsidR="006E4073" w:rsidP="006E4073">
      <w:pPr>
        <w:jc w:val="center"/>
        <w:rPr>
          <w:rFonts w:ascii="Times New Roman" w:hAnsi="Times New Roman" w:cs="Times New Roman"/>
          <w:b/>
          <w:sz w:val="24"/>
          <w:szCs w:val="24"/>
        </w:rPr>
      </w:pPr>
      <w:r>
        <w:rPr>
          <w:rFonts w:ascii="Times New Roman" w:hAnsi="Times New Roman" w:cs="Times New Roman"/>
          <w:b/>
          <w:sz w:val="24"/>
          <w:szCs w:val="24"/>
        </w:rPr>
        <w:t>Bacterial Biofilm</w:t>
      </w:r>
    </w:p>
    <w:p w:rsidR="006E4073" w:rsidP="006E4073">
      <w:pPr>
        <w:jc w:val="center"/>
        <w:rPr>
          <w:rFonts w:ascii="Times New Roman" w:hAnsi="Times New Roman" w:cs="Times New Roman"/>
          <w:b/>
          <w:sz w:val="24"/>
          <w:szCs w:val="24"/>
        </w:rPr>
      </w:pPr>
    </w:p>
    <w:p w:rsidR="006E4073" w:rsidP="006E407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E4073" w:rsidP="006E4073">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6E4073" w:rsidP="006E407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rsidR="006E4073" w:rsidP="006E407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6E4073">
      <w:pPr>
        <w:rPr>
          <w:rFonts w:ascii="Times New Roman" w:hAnsi="Times New Roman" w:cs="Times New Roman"/>
          <w:sz w:val="24"/>
          <w:szCs w:val="24"/>
        </w:rPr>
      </w:pPr>
      <w:r>
        <w:rPr>
          <w:rFonts w:ascii="Times New Roman" w:hAnsi="Times New Roman" w:cs="Times New Roman"/>
          <w:sz w:val="24"/>
          <w:szCs w:val="24"/>
        </w:rPr>
        <w:br w:type="page"/>
      </w:r>
    </w:p>
    <w:p w:rsidR="006E4073" w:rsidP="006E4073">
      <w:pPr>
        <w:jc w:val="center"/>
        <w:rPr>
          <w:rFonts w:ascii="Times New Roman" w:hAnsi="Times New Roman" w:cs="Times New Roman"/>
          <w:b/>
          <w:sz w:val="24"/>
          <w:szCs w:val="24"/>
        </w:rPr>
      </w:pPr>
      <w:r>
        <w:rPr>
          <w:rFonts w:ascii="Times New Roman" w:hAnsi="Times New Roman" w:cs="Times New Roman"/>
          <w:b/>
          <w:sz w:val="24"/>
          <w:szCs w:val="24"/>
        </w:rPr>
        <w:t>Bacterial Biofilm</w:t>
      </w:r>
    </w:p>
    <w:p w:rsidR="00827E7E" w:rsidP="00F9078C">
      <w:pPr>
        <w:spacing w:line="480" w:lineRule="auto"/>
        <w:ind w:firstLine="851"/>
        <w:rPr>
          <w:rFonts w:ascii="Times New Roman" w:hAnsi="Times New Roman" w:cs="Times New Roman"/>
          <w:sz w:val="24"/>
          <w:szCs w:val="24"/>
        </w:rPr>
      </w:pPr>
      <w:r>
        <w:rPr>
          <w:rFonts w:ascii="Times New Roman" w:hAnsi="Times New Roman" w:cs="Times New Roman"/>
          <w:sz w:val="24"/>
          <w:szCs w:val="24"/>
        </w:rPr>
        <w:t>Bacterial biofilms are self-integrated, matrix encased, surface-joined cell</w:t>
      </w:r>
      <w:r w:rsidR="00F9078C">
        <w:rPr>
          <w:rFonts w:ascii="Times New Roman" w:hAnsi="Times New Roman" w:cs="Times New Roman"/>
          <w:sz w:val="24"/>
          <w:szCs w:val="24"/>
        </w:rPr>
        <w:t xml:space="preserve"> mass, harbor a considerable extent of medication lenient populace. The biofilm uses three different but related mechanisms to resist the treatment of antibiotics. First, the outer layer of the biofilm physically blocks the penetration of antibiotics. Secondly, the components sequester </w:t>
      </w:r>
      <w:r w:rsidR="0043292C">
        <w:rPr>
          <w:rFonts w:ascii="Times New Roman" w:hAnsi="Times New Roman" w:cs="Times New Roman"/>
          <w:sz w:val="24"/>
          <w:szCs w:val="24"/>
        </w:rPr>
        <w:t xml:space="preserve">antibiotics of biofilm. Lastly, lack of nutrients and oxygen in biofilm's internal hostile environment promotes bacteria to become metabolically </w:t>
      </w:r>
      <w:r w:rsidR="00E943CF">
        <w:rPr>
          <w:rFonts w:ascii="Times New Roman" w:hAnsi="Times New Roman" w:cs="Times New Roman"/>
          <w:sz w:val="24"/>
          <w:szCs w:val="24"/>
        </w:rPr>
        <w:t xml:space="preserve">inactive and thus survive the low dose of antibiotics. In biofilm-grown bacteria, pathways such as cell wall biogenesis, DNA replication, and protein synthesis are either entirely or partially absent and are the targets for most antibiotics. The auxiliary tracks are targeted by the most </w:t>
      </w:r>
      <w:r w:rsidR="001C0A8F">
        <w:rPr>
          <w:rFonts w:ascii="Times New Roman" w:hAnsi="Times New Roman" w:cs="Times New Roman"/>
          <w:sz w:val="24"/>
          <w:szCs w:val="24"/>
        </w:rPr>
        <w:t>designed anti-biofilm ag</w:t>
      </w:r>
      <w:r>
        <w:rPr>
          <w:rFonts w:ascii="Times New Roman" w:hAnsi="Times New Roman" w:cs="Times New Roman"/>
          <w:sz w:val="24"/>
          <w:szCs w:val="24"/>
        </w:rPr>
        <w:t>ents without affecting the bacterial survival and therefore exert less selection pressure for the development of resistant mutants. In many instances, there are superior therapeutic effects from a combination of such compounds</w:t>
      </w:r>
      <w:r w:rsidR="001A2907">
        <w:rPr>
          <w:rFonts w:ascii="Times New Roman" w:hAnsi="Times New Roman" w:cs="Times New Roman"/>
          <w:sz w:val="24"/>
          <w:szCs w:val="24"/>
        </w:rPr>
        <w:t xml:space="preserve"> (</w:t>
      </w:r>
      <w:r w:rsidRPr="00D346EC" w:rsidR="001A2907">
        <w:rPr>
          <w:rFonts w:ascii="Times New Roman" w:hAnsi="Times New Roman" w:cs="Times New Roman"/>
          <w:color w:val="222222"/>
          <w:sz w:val="24"/>
          <w:szCs w:val="24"/>
          <w:shd w:val="clear" w:color="auto" w:fill="FFFFFF"/>
        </w:rPr>
        <w:t>Ghosh</w:t>
      </w:r>
      <w:r w:rsidR="001A2907">
        <w:rPr>
          <w:rFonts w:ascii="Times New Roman" w:hAnsi="Times New Roman" w:cs="Times New Roman"/>
          <w:color w:val="222222"/>
          <w:sz w:val="24"/>
          <w:szCs w:val="24"/>
          <w:shd w:val="clear" w:color="auto" w:fill="FFFFFF"/>
        </w:rPr>
        <w:t xml:space="preserve"> et al. 2020)</w:t>
      </w:r>
      <w:r>
        <w:rPr>
          <w:rFonts w:ascii="Times New Roman" w:hAnsi="Times New Roman" w:cs="Times New Roman"/>
          <w:sz w:val="24"/>
          <w:szCs w:val="24"/>
        </w:rPr>
        <w:t xml:space="preserve">. </w:t>
      </w:r>
      <w:r w:rsidR="00E943CF">
        <w:rPr>
          <w:rFonts w:ascii="Times New Roman" w:hAnsi="Times New Roman" w:cs="Times New Roman"/>
          <w:sz w:val="24"/>
          <w:szCs w:val="24"/>
        </w:rPr>
        <w:t xml:space="preserve"> </w:t>
      </w:r>
    </w:p>
    <w:p w:rsidR="00725972" w:rsidP="00F9078C">
      <w:pPr>
        <w:spacing w:line="480" w:lineRule="auto"/>
        <w:ind w:firstLine="851"/>
        <w:rPr>
          <w:rFonts w:ascii="Times New Roman" w:hAnsi="Times New Roman" w:cs="Times New Roman"/>
          <w:sz w:val="24"/>
          <w:szCs w:val="24"/>
        </w:rPr>
      </w:pPr>
      <w:r>
        <w:rPr>
          <w:rFonts w:ascii="Times New Roman" w:hAnsi="Times New Roman" w:cs="Times New Roman"/>
          <w:sz w:val="24"/>
          <w:szCs w:val="24"/>
        </w:rPr>
        <w:t>Living and nonliving surfaces are places where</w:t>
      </w:r>
      <w:r w:rsidR="00943235">
        <w:rPr>
          <w:rFonts w:ascii="Times New Roman" w:hAnsi="Times New Roman" w:cs="Times New Roman"/>
          <w:sz w:val="24"/>
          <w:szCs w:val="24"/>
        </w:rPr>
        <w:t xml:space="preserve"> bacteria can form biofilms and are of the utmost clinical relevance. 80% of human bacterial infections are associated with biofilm-derived pathogens. Compared to the planktonic population, bacterial cells with biofilm have proven to be </w:t>
      </w:r>
      <w:r w:rsidR="00B74130">
        <w:rPr>
          <w:rFonts w:ascii="Times New Roman" w:hAnsi="Times New Roman" w:cs="Times New Roman"/>
          <w:sz w:val="24"/>
          <w:szCs w:val="24"/>
        </w:rPr>
        <w:t>more resistant to standard antibiotics, making them extremely difficult to eliminate. The common bacteria associated with medical-device-related biofilm are known as S. epidermidis and leads to treatment failure and spread of antibiotic resistance. Among several significant infe</w:t>
      </w:r>
      <w:r>
        <w:rPr>
          <w:rFonts w:ascii="Times New Roman" w:hAnsi="Times New Roman" w:cs="Times New Roman"/>
          <w:sz w:val="24"/>
          <w:szCs w:val="24"/>
        </w:rPr>
        <w:t>ctious diseases, it is evident from the clinical perspective that biofilm plays a considerable role</w:t>
      </w:r>
      <w:r w:rsidR="001A2907">
        <w:rPr>
          <w:rFonts w:ascii="Times New Roman" w:hAnsi="Times New Roman" w:cs="Times New Roman"/>
          <w:sz w:val="24"/>
          <w:szCs w:val="24"/>
        </w:rPr>
        <w:t xml:space="preserve"> </w:t>
      </w:r>
      <w:r w:rsidR="001A2907">
        <w:rPr>
          <w:rFonts w:ascii="Times New Roman" w:hAnsi="Times New Roman" w:cs="Times New Roman"/>
          <w:sz w:val="24"/>
          <w:szCs w:val="24"/>
        </w:rPr>
        <w:t>(</w:t>
      </w:r>
      <w:r w:rsidRPr="00D346EC" w:rsidR="001A2907">
        <w:rPr>
          <w:rFonts w:ascii="Times New Roman" w:hAnsi="Times New Roman" w:cs="Times New Roman"/>
          <w:color w:val="222222"/>
          <w:sz w:val="24"/>
          <w:szCs w:val="24"/>
          <w:shd w:val="clear" w:color="auto" w:fill="FFFFFF"/>
        </w:rPr>
        <w:t>Ghosh</w:t>
      </w:r>
      <w:r w:rsidR="001A2907">
        <w:rPr>
          <w:rFonts w:ascii="Times New Roman" w:hAnsi="Times New Roman" w:cs="Times New Roman"/>
          <w:color w:val="222222"/>
          <w:sz w:val="24"/>
          <w:szCs w:val="24"/>
          <w:shd w:val="clear" w:color="auto" w:fill="FFFFFF"/>
        </w:rPr>
        <w:t xml:space="preserve"> et al. 2020)</w:t>
      </w:r>
      <w:r w:rsidR="001A2907">
        <w:rPr>
          <w:rFonts w:ascii="Times New Roman" w:hAnsi="Times New Roman" w:cs="Times New Roman"/>
          <w:sz w:val="24"/>
          <w:szCs w:val="24"/>
        </w:rPr>
        <w:t xml:space="preserve">.  </w:t>
      </w:r>
      <w:bookmarkStart w:id="0" w:name="_GoBack"/>
      <w:bookmarkEnd w:id="0"/>
    </w:p>
    <w:p w:rsidR="00725972" w:rsidP="00725972">
      <w:pPr>
        <w:spacing w:line="480" w:lineRule="auto"/>
        <w:ind w:firstLine="851"/>
        <w:rPr>
          <w:rFonts w:ascii="Times New Roman" w:hAnsi="Times New Roman" w:cs="Times New Roman"/>
          <w:sz w:val="24"/>
          <w:szCs w:val="24"/>
        </w:rPr>
      </w:pPr>
      <w:r>
        <w:rPr>
          <w:rFonts w:ascii="Times New Roman" w:hAnsi="Times New Roman" w:cs="Times New Roman"/>
          <w:sz w:val="24"/>
          <w:szCs w:val="24"/>
        </w:rPr>
        <w:t>Biofilm can be achieved in different steps, which include;</w:t>
      </w:r>
    </w:p>
    <w:p w:rsidR="00CF32FC" w:rsidRPr="00CF32FC" w:rsidP="0072597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b/>
          <w:sz w:val="24"/>
          <w:szCs w:val="24"/>
        </w:rPr>
        <w:t xml:space="preserve">Inhibition </w:t>
      </w:r>
      <w:r>
        <w:rPr>
          <w:rFonts w:ascii="Times New Roman" w:hAnsi="Times New Roman" w:cs="Times New Roman"/>
          <w:b/>
          <w:sz w:val="24"/>
          <w:szCs w:val="24"/>
        </w:rPr>
        <w:t>of bacterial surface adhesion</w:t>
      </w:r>
    </w:p>
    <w:p w:rsidR="008F0C8E" w:rsidP="00394CEE">
      <w:pPr>
        <w:spacing w:line="480" w:lineRule="auto"/>
        <w:ind w:firstLine="851"/>
        <w:rPr>
          <w:rFonts w:ascii="Times New Roman" w:hAnsi="Times New Roman" w:cs="Times New Roman"/>
          <w:sz w:val="24"/>
          <w:szCs w:val="24"/>
        </w:rPr>
      </w:pPr>
      <w:r>
        <w:rPr>
          <w:rFonts w:ascii="Times New Roman" w:hAnsi="Times New Roman" w:cs="Times New Roman"/>
          <w:sz w:val="24"/>
          <w:szCs w:val="24"/>
        </w:rPr>
        <w:t>For successful biofilm formation, the first step is the attachment of the bacterial cells to the substratum. In this approach, surface modification is necessary with metal ions, antibiotics</w:t>
      </w:r>
      <w:r>
        <w:rPr>
          <w:rFonts w:ascii="Times New Roman" w:hAnsi="Times New Roman" w:cs="Times New Roman"/>
          <w:sz w:val="24"/>
          <w:szCs w:val="24"/>
        </w:rPr>
        <w:t xml:space="preserve">, and other synthetic compounds. Any pathogenic </w:t>
      </w:r>
      <w:r w:rsidR="00394CEE">
        <w:rPr>
          <w:rFonts w:ascii="Times New Roman" w:hAnsi="Times New Roman" w:cs="Times New Roman"/>
          <w:sz w:val="24"/>
          <w:szCs w:val="24"/>
        </w:rPr>
        <w:t>bacterium</w:t>
      </w:r>
      <w:r>
        <w:rPr>
          <w:rFonts w:ascii="Times New Roman" w:hAnsi="Times New Roman" w:cs="Times New Roman"/>
          <w:sz w:val="24"/>
          <w:szCs w:val="24"/>
        </w:rPr>
        <w:t xml:space="preserve"> that comes into contact with the outer surface is killed since the medical devices are coated with bactericidal antibiotics. </w:t>
      </w:r>
    </w:p>
    <w:p w:rsidR="008F0C8E" w:rsidRPr="008F0C8E" w:rsidP="008F0C8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b/>
          <w:sz w:val="24"/>
          <w:szCs w:val="24"/>
        </w:rPr>
        <w:t xml:space="preserve">Interference with the quorum-sensing system. </w:t>
      </w:r>
    </w:p>
    <w:p w:rsidR="00394CEE" w:rsidP="00394CEE">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The bacterial communication system at the molecular level by which bacteria respond to different environmental stimuli and </w:t>
      </w:r>
      <w:r>
        <w:rPr>
          <w:rFonts w:ascii="Times New Roman" w:hAnsi="Times New Roman" w:cs="Times New Roman"/>
          <w:sz w:val="24"/>
          <w:szCs w:val="24"/>
        </w:rPr>
        <w:t xml:space="preserve">interpret the message by regulating a set of genes involved in biofilm formation </w:t>
      </w:r>
      <w:r>
        <w:rPr>
          <w:rFonts w:ascii="Times New Roman" w:hAnsi="Times New Roman" w:cs="Times New Roman"/>
          <w:sz w:val="24"/>
          <w:szCs w:val="24"/>
        </w:rPr>
        <w:t>is known as Q</w:t>
      </w:r>
      <w:r>
        <w:rPr>
          <w:rFonts w:ascii="Times New Roman" w:hAnsi="Times New Roman" w:cs="Times New Roman"/>
          <w:sz w:val="24"/>
          <w:szCs w:val="24"/>
        </w:rPr>
        <w:t xml:space="preserve">uorum sensing. QS </w:t>
      </w:r>
      <w:r>
        <w:rPr>
          <w:rFonts w:ascii="Times New Roman" w:hAnsi="Times New Roman" w:cs="Times New Roman"/>
          <w:sz w:val="24"/>
          <w:szCs w:val="24"/>
        </w:rPr>
        <w:t xml:space="preserve">comprises the density-dependent synthesis and sense of specific extracellular molecules that vary across different bacterial spices. </w:t>
      </w:r>
    </w:p>
    <w:p w:rsidR="009E05B7" w:rsidRPr="009E05B7" w:rsidP="00394CE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b/>
          <w:sz w:val="24"/>
          <w:szCs w:val="24"/>
        </w:rPr>
        <w:t>Modulation with the second nucle</w:t>
      </w:r>
      <w:r>
        <w:rPr>
          <w:rFonts w:ascii="Times New Roman" w:hAnsi="Times New Roman" w:cs="Times New Roman"/>
          <w:b/>
          <w:sz w:val="24"/>
          <w:szCs w:val="24"/>
        </w:rPr>
        <w:t xml:space="preserve">otide messenger signaling </w:t>
      </w:r>
    </w:p>
    <w:p w:rsidR="006E4073" w:rsidP="009E05B7">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The aggregation of the nucleotide second courier atoms under specific non-optimal development conditions rebuilds cell digestion and frequently interprets noticeable phenotypic changes. </w:t>
      </w:r>
    </w:p>
    <w:p w:rsidR="009E05B7" w:rsidP="009E05B7">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Interference with Biofilm Maturation.</w:t>
      </w:r>
    </w:p>
    <w:p w:rsidR="00A634F3" w:rsidP="00A634F3">
      <w:pPr>
        <w:spacing w:line="480" w:lineRule="auto"/>
        <w:ind w:firstLine="851"/>
        <w:rPr>
          <w:rFonts w:ascii="Times New Roman" w:hAnsi="Times New Roman" w:cs="Times New Roman"/>
          <w:sz w:val="24"/>
          <w:szCs w:val="24"/>
        </w:rPr>
      </w:pPr>
      <w:r>
        <w:rPr>
          <w:rFonts w:ascii="Times New Roman" w:hAnsi="Times New Roman" w:cs="Times New Roman"/>
          <w:sz w:val="24"/>
          <w:szCs w:val="24"/>
        </w:rPr>
        <w:t>A few characteristics and engineered anti-biofilm specialists have been concentrated to control the biofilm arrangement and development principally by meddling with the surface properties in both Gram (+</w:t>
      </w:r>
      <w:r>
        <w:rPr>
          <w:rFonts w:ascii="Times New Roman" w:hAnsi="Times New Roman" w:cs="Times New Roman"/>
          <w:sz w:val="24"/>
          <w:szCs w:val="24"/>
        </w:rPr>
        <w:t>ve</w:t>
      </w:r>
      <w:r>
        <w:rPr>
          <w:rFonts w:ascii="Times New Roman" w:hAnsi="Times New Roman" w:cs="Times New Roman"/>
          <w:sz w:val="24"/>
          <w:szCs w:val="24"/>
        </w:rPr>
        <w:t>) and Gram (-</w:t>
      </w:r>
      <w:r>
        <w:rPr>
          <w:rFonts w:ascii="Times New Roman" w:hAnsi="Times New Roman" w:cs="Times New Roman"/>
          <w:sz w:val="24"/>
          <w:szCs w:val="24"/>
        </w:rPr>
        <w:t>ve</w:t>
      </w:r>
      <w:r>
        <w:rPr>
          <w:rFonts w:ascii="Times New Roman" w:hAnsi="Times New Roman" w:cs="Times New Roman"/>
          <w:sz w:val="24"/>
          <w:szCs w:val="24"/>
        </w:rPr>
        <w:t xml:space="preserve"> )</w:t>
      </w:r>
      <w:r>
        <w:rPr>
          <w:rFonts w:ascii="Times New Roman" w:hAnsi="Times New Roman" w:cs="Times New Roman"/>
          <w:sz w:val="24"/>
          <w:szCs w:val="24"/>
        </w:rPr>
        <w:t xml:space="preserve"> microscopic organisms. </w:t>
      </w:r>
    </w:p>
    <w:p w:rsidR="00A634F3" w:rsidP="00A634F3">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Disruption of Mature biofilms</w:t>
      </w:r>
    </w:p>
    <w:p w:rsidR="00D346EC" w:rsidP="00A634F3">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An enormous number of bacterial contamination is related to biofilm arrangement, which fills in as a supply of medication open-minded populace shielded from antimicrobials and host protection. To conquer this actual obstruction should be explicitly planned to target the development of biofilms. </w:t>
      </w:r>
    </w:p>
    <w:p w:rsidR="00D346EC">
      <w:pPr>
        <w:rPr>
          <w:rFonts w:ascii="Times New Roman" w:hAnsi="Times New Roman" w:cs="Times New Roman"/>
          <w:sz w:val="24"/>
          <w:szCs w:val="24"/>
        </w:rPr>
      </w:pPr>
      <w:r>
        <w:rPr>
          <w:rFonts w:ascii="Times New Roman" w:hAnsi="Times New Roman" w:cs="Times New Roman"/>
          <w:sz w:val="24"/>
          <w:szCs w:val="24"/>
        </w:rPr>
        <w:br w:type="page"/>
      </w:r>
    </w:p>
    <w:p w:rsidR="00A634F3" w:rsidP="00D346EC">
      <w:pPr>
        <w:spacing w:line="480" w:lineRule="auto"/>
        <w:ind w:firstLine="851"/>
        <w:jc w:val="center"/>
        <w:rPr>
          <w:rFonts w:ascii="Times New Roman" w:hAnsi="Times New Roman" w:cs="Times New Roman"/>
          <w:sz w:val="24"/>
          <w:szCs w:val="24"/>
        </w:rPr>
      </w:pPr>
      <w:r>
        <w:rPr>
          <w:rFonts w:ascii="Times New Roman" w:hAnsi="Times New Roman" w:cs="Times New Roman"/>
          <w:sz w:val="24"/>
          <w:szCs w:val="24"/>
        </w:rPr>
        <w:t>References</w:t>
      </w:r>
    </w:p>
    <w:p w:rsidR="00D346EC" w:rsidRPr="00D346EC" w:rsidP="00D346EC">
      <w:pPr>
        <w:spacing w:line="480" w:lineRule="auto"/>
        <w:ind w:left="851" w:hanging="851"/>
        <w:rPr>
          <w:rFonts w:ascii="Times New Roman" w:hAnsi="Times New Roman" w:cs="Times New Roman"/>
          <w:sz w:val="24"/>
          <w:szCs w:val="24"/>
        </w:rPr>
      </w:pPr>
      <w:r w:rsidRPr="00D346EC">
        <w:rPr>
          <w:rFonts w:ascii="Times New Roman" w:hAnsi="Times New Roman" w:cs="Times New Roman"/>
          <w:color w:val="222222"/>
          <w:sz w:val="24"/>
          <w:szCs w:val="24"/>
          <w:shd w:val="clear" w:color="auto" w:fill="FFFFFF"/>
        </w:rPr>
        <w:t xml:space="preserve">Ghosh, A., </w:t>
      </w:r>
      <w:r w:rsidRPr="00D346EC">
        <w:rPr>
          <w:rFonts w:ascii="Times New Roman" w:hAnsi="Times New Roman" w:cs="Times New Roman"/>
          <w:color w:val="222222"/>
          <w:sz w:val="24"/>
          <w:szCs w:val="24"/>
          <w:shd w:val="clear" w:color="auto" w:fill="FFFFFF"/>
        </w:rPr>
        <w:t>Jayaraman</w:t>
      </w:r>
      <w:r w:rsidRPr="00D346EC">
        <w:rPr>
          <w:rFonts w:ascii="Times New Roman" w:hAnsi="Times New Roman" w:cs="Times New Roman"/>
          <w:color w:val="222222"/>
          <w:sz w:val="24"/>
          <w:szCs w:val="24"/>
          <w:shd w:val="clear" w:color="auto" w:fill="FFFFFF"/>
        </w:rPr>
        <w:t xml:space="preserve">, N., &amp; </w:t>
      </w:r>
      <w:r w:rsidRPr="00D346EC">
        <w:rPr>
          <w:rFonts w:ascii="Times New Roman" w:hAnsi="Times New Roman" w:cs="Times New Roman"/>
          <w:color w:val="222222"/>
          <w:sz w:val="24"/>
          <w:szCs w:val="24"/>
          <w:shd w:val="clear" w:color="auto" w:fill="FFFFFF"/>
        </w:rPr>
        <w:t>Chatterji</w:t>
      </w:r>
      <w:r w:rsidRPr="00D346EC">
        <w:rPr>
          <w:rFonts w:ascii="Times New Roman" w:hAnsi="Times New Roman" w:cs="Times New Roman"/>
          <w:color w:val="222222"/>
          <w:sz w:val="24"/>
          <w:szCs w:val="24"/>
          <w:shd w:val="clear" w:color="auto" w:fill="FFFFFF"/>
        </w:rPr>
        <w:t>, D. (2020).</w:t>
      </w:r>
      <w:r w:rsidRPr="00D346EC">
        <w:rPr>
          <w:rFonts w:ascii="Times New Roman" w:hAnsi="Times New Roman" w:cs="Times New Roman"/>
          <w:color w:val="222222"/>
          <w:sz w:val="24"/>
          <w:szCs w:val="24"/>
          <w:shd w:val="clear" w:color="auto" w:fill="FFFFFF"/>
        </w:rPr>
        <w:t xml:space="preserve"> </w:t>
      </w:r>
      <w:r w:rsidRPr="00D346EC">
        <w:rPr>
          <w:rFonts w:ascii="Times New Roman" w:hAnsi="Times New Roman" w:cs="Times New Roman"/>
          <w:color w:val="222222"/>
          <w:sz w:val="24"/>
          <w:szCs w:val="24"/>
          <w:shd w:val="clear" w:color="auto" w:fill="FFFFFF"/>
        </w:rPr>
        <w:t>Small-molecule inhibition of bacterial biofilm.</w:t>
      </w:r>
      <w:r w:rsidRPr="00D346EC">
        <w:rPr>
          <w:rFonts w:ascii="Times New Roman" w:hAnsi="Times New Roman" w:cs="Times New Roman"/>
          <w:color w:val="222222"/>
          <w:sz w:val="24"/>
          <w:szCs w:val="24"/>
          <w:shd w:val="clear" w:color="auto" w:fill="FFFFFF"/>
        </w:rPr>
        <w:t> </w:t>
      </w:r>
      <w:r w:rsidRPr="00D346EC">
        <w:rPr>
          <w:rFonts w:ascii="Times New Roman" w:hAnsi="Times New Roman" w:cs="Times New Roman"/>
          <w:i/>
          <w:iCs/>
          <w:color w:val="222222"/>
          <w:sz w:val="24"/>
          <w:szCs w:val="24"/>
          <w:shd w:val="clear" w:color="auto" w:fill="FFFFFF"/>
        </w:rPr>
        <w:t>ACS Omega</w:t>
      </w:r>
      <w:r w:rsidRPr="00D346EC">
        <w:rPr>
          <w:rFonts w:ascii="Times New Roman" w:hAnsi="Times New Roman" w:cs="Times New Roman"/>
          <w:color w:val="222222"/>
          <w:sz w:val="24"/>
          <w:szCs w:val="24"/>
          <w:shd w:val="clear" w:color="auto" w:fill="FFFFFF"/>
        </w:rPr>
        <w:t>, </w:t>
      </w:r>
      <w:r w:rsidRPr="00D346EC">
        <w:rPr>
          <w:rFonts w:ascii="Times New Roman" w:hAnsi="Times New Roman" w:cs="Times New Roman"/>
          <w:i/>
          <w:iCs/>
          <w:color w:val="222222"/>
          <w:sz w:val="24"/>
          <w:szCs w:val="24"/>
          <w:shd w:val="clear" w:color="auto" w:fill="FFFFFF"/>
        </w:rPr>
        <w:t>5</w:t>
      </w:r>
      <w:r w:rsidRPr="00D346EC">
        <w:rPr>
          <w:rFonts w:ascii="Times New Roman" w:hAnsi="Times New Roman" w:cs="Times New Roman"/>
          <w:color w:val="222222"/>
          <w:sz w:val="24"/>
          <w:szCs w:val="24"/>
          <w:shd w:val="clear" w:color="auto" w:fill="FFFFFF"/>
        </w:rPr>
        <w:t>(7), 3108-3115.</w:t>
      </w:r>
    </w:p>
    <w:p w:rsidR="00A634F3" w:rsidRPr="00A634F3" w:rsidP="00A634F3">
      <w:pPr>
        <w:spacing w:line="480" w:lineRule="auto"/>
        <w:rPr>
          <w:rFonts w:ascii="Times New Roman" w:hAnsi="Times New Roman" w:cs="Times New Roman"/>
          <w:b/>
          <w:sz w:val="24"/>
          <w:szCs w:val="24"/>
        </w:rPr>
      </w:pPr>
      <w:r w:rsidRPr="00A634F3">
        <w:rPr>
          <w:rFonts w:ascii="Times New Roman" w:hAnsi="Times New Roman" w:cs="Times New Roman"/>
          <w:b/>
          <w:sz w:val="24"/>
          <w:szCs w:val="24"/>
        </w:rPr>
        <w:t xml:space="preserve"> </w:t>
      </w:r>
    </w:p>
    <w:p w:rsidR="00A634F3" w:rsidRPr="00A634F3" w:rsidP="00A634F3">
      <w:pPr>
        <w:spacing w:line="480" w:lineRule="auto"/>
        <w:ind w:left="851"/>
        <w:rPr>
          <w:rFonts w:ascii="Times New Roman" w:hAnsi="Times New Roman" w:cs="Times New Roman"/>
          <w:b/>
          <w:sz w:val="24"/>
          <w:szCs w:val="24"/>
        </w:rPr>
      </w:pPr>
    </w:p>
    <w:p w:rsidR="006E4073" w:rsidP="006E4073">
      <w:pPr>
        <w:spacing w:line="480" w:lineRule="auto"/>
        <w:jc w:val="center"/>
        <w:rPr>
          <w:rFonts w:ascii="Times New Roman" w:hAnsi="Times New Roman" w:cs="Times New Roman"/>
          <w:sz w:val="24"/>
          <w:szCs w:val="24"/>
        </w:rPr>
      </w:pPr>
    </w:p>
    <w:p w:rsidR="006E4073" w:rsidRPr="006E4073" w:rsidP="006E4073">
      <w:pPr>
        <w:spacing w:line="480" w:lineRule="auto"/>
        <w:jc w:val="center"/>
        <w:rPr>
          <w:rFonts w:ascii="Times New Roman" w:hAnsi="Times New Roman" w:cs="Times New Roman"/>
          <w:sz w:val="24"/>
          <w:szCs w:val="24"/>
        </w:rPr>
      </w:pP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08944501"/>
      <w:docPartObj>
        <w:docPartGallery w:val="Page Numbers (Top of Page)"/>
        <w:docPartUnique/>
      </w:docPartObj>
    </w:sdtPr>
    <w:sdtEndPr>
      <w:rPr>
        <w:noProof/>
      </w:rPr>
    </w:sdtEndPr>
    <w:sdtContent>
      <w:p w:rsidR="006E4073">
        <w:pPr>
          <w:pStyle w:val="Header"/>
          <w:jc w:val="right"/>
        </w:pPr>
        <w:r>
          <w:fldChar w:fldCharType="begin"/>
        </w:r>
        <w:r>
          <w:instrText xml:space="preserve"> PAGE   \* MERGEFORMAT </w:instrText>
        </w:r>
        <w:r>
          <w:fldChar w:fldCharType="separate"/>
        </w:r>
        <w:r w:rsidR="001A2907">
          <w:rPr>
            <w:noProof/>
          </w:rPr>
          <w:t>3</w:t>
        </w:r>
        <w:r>
          <w:rPr>
            <w:noProof/>
          </w:rPr>
          <w:fldChar w:fldCharType="end"/>
        </w:r>
      </w:p>
    </w:sdtContent>
  </w:sdt>
  <w:p w:rsidR="006E4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9516F46"/>
    <w:multiLevelType w:val="hybridMultilevel"/>
    <w:tmpl w:val="FA4E36A8"/>
    <w:lvl w:ilvl="0">
      <w:start w:val="1"/>
      <w:numFmt w:val="decimal"/>
      <w:lvlText w:val="%1."/>
      <w:lvlJc w:val="left"/>
      <w:pPr>
        <w:ind w:left="1211" w:hanging="360"/>
      </w:pPr>
      <w:rPr>
        <w:rFonts w:hint="default"/>
        <w:b/>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073"/>
    <w:rsid w:val="00004A5B"/>
    <w:rsid w:val="001A2907"/>
    <w:rsid w:val="001B38FA"/>
    <w:rsid w:val="001C0A8F"/>
    <w:rsid w:val="00394CEE"/>
    <w:rsid w:val="0043292C"/>
    <w:rsid w:val="006E4073"/>
    <w:rsid w:val="00725972"/>
    <w:rsid w:val="00735C27"/>
    <w:rsid w:val="00827E7E"/>
    <w:rsid w:val="008F0C8E"/>
    <w:rsid w:val="00943235"/>
    <w:rsid w:val="009E05B7"/>
    <w:rsid w:val="00A634F3"/>
    <w:rsid w:val="00B74130"/>
    <w:rsid w:val="00C30984"/>
    <w:rsid w:val="00CF32FC"/>
    <w:rsid w:val="00D20903"/>
    <w:rsid w:val="00D346EC"/>
    <w:rsid w:val="00E943CF"/>
    <w:rsid w:val="00F907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073"/>
  </w:style>
  <w:style w:type="paragraph" w:styleId="Footer">
    <w:name w:val="footer"/>
    <w:basedOn w:val="Normal"/>
    <w:link w:val="FooterChar"/>
    <w:uiPriority w:val="99"/>
    <w:unhideWhenUsed/>
    <w:rsid w:val="006E4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073"/>
  </w:style>
  <w:style w:type="paragraph" w:styleId="ListParagraph">
    <w:name w:val="List Paragraph"/>
    <w:basedOn w:val="Normal"/>
    <w:uiPriority w:val="34"/>
    <w:qFormat/>
    <w:rsid w:val="007259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5</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2</cp:revision>
  <dcterms:created xsi:type="dcterms:W3CDTF">2021-03-23T10:28:00Z</dcterms:created>
  <dcterms:modified xsi:type="dcterms:W3CDTF">2021-03-23T13:35:00Z</dcterms:modified>
</cp:coreProperties>
</file>